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A" w:rsidRDefault="00B665EA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Pr="00A410DF" w:rsidRDefault="005B3D38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ТАМОЖЕННАЯ БЕЗОПАСНОСТЬ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9F7B0B" w:rsidRDefault="009F7B0B" w:rsidP="009F7B0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>
        <w:rPr>
          <w:rStyle w:val="21"/>
        </w:rPr>
        <w:t xml:space="preserve">          </w:t>
      </w: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B665EA" w:rsidRDefault="00B665EA" w:rsidP="009F7B0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 w:rsidR="00E801AD" w:rsidRPr="00E801AD">
        <w:rPr>
          <w:sz w:val="28"/>
          <w:szCs w:val="28"/>
        </w:rPr>
        <w:t xml:space="preserve">формирование </w:t>
      </w:r>
      <w:r w:rsidR="005B3D38" w:rsidRPr="005B3D38">
        <w:rPr>
          <w:sz w:val="28"/>
          <w:szCs w:val="28"/>
        </w:rPr>
        <w:t>у студентов</w:t>
      </w:r>
      <w:r w:rsidR="005B3D38">
        <w:rPr>
          <w:sz w:val="28"/>
          <w:szCs w:val="28"/>
        </w:rPr>
        <w:t xml:space="preserve"> </w:t>
      </w:r>
      <w:r w:rsidR="005B3D38" w:rsidRPr="005B3D38">
        <w:rPr>
          <w:sz w:val="28"/>
          <w:szCs w:val="28"/>
        </w:rPr>
        <w:t>целостн</w:t>
      </w:r>
      <w:r w:rsidR="005B3D38">
        <w:rPr>
          <w:sz w:val="28"/>
          <w:szCs w:val="28"/>
        </w:rPr>
        <w:t>ой</w:t>
      </w:r>
      <w:r w:rsidR="005B3D38" w:rsidRPr="005B3D38">
        <w:rPr>
          <w:sz w:val="28"/>
          <w:szCs w:val="28"/>
        </w:rPr>
        <w:t xml:space="preserve"> систем</w:t>
      </w:r>
      <w:r w:rsidR="005B3D38">
        <w:rPr>
          <w:sz w:val="28"/>
          <w:szCs w:val="28"/>
        </w:rPr>
        <w:t>ы</w:t>
      </w:r>
      <w:r w:rsidR="005B3D38" w:rsidRPr="005B3D38">
        <w:rPr>
          <w:sz w:val="28"/>
          <w:szCs w:val="28"/>
        </w:rPr>
        <w:t xml:space="preserve"> знаний о рисках хозяйствующих субъектов,</w:t>
      </w:r>
      <w:r w:rsidR="005B3D38">
        <w:rPr>
          <w:sz w:val="28"/>
          <w:szCs w:val="28"/>
        </w:rPr>
        <w:t xml:space="preserve"> </w:t>
      </w:r>
      <w:r w:rsidR="005B3D38" w:rsidRPr="005B3D38">
        <w:rPr>
          <w:sz w:val="28"/>
          <w:szCs w:val="28"/>
        </w:rPr>
        <w:t>осуществляющих внешнеэкономическую деятельность, повыш</w:t>
      </w:r>
      <w:r w:rsidR="005B3D38">
        <w:rPr>
          <w:sz w:val="28"/>
          <w:szCs w:val="28"/>
        </w:rPr>
        <w:t xml:space="preserve">ение </w:t>
      </w:r>
      <w:r w:rsidR="005B3D38" w:rsidRPr="005B3D38">
        <w:rPr>
          <w:sz w:val="28"/>
          <w:szCs w:val="28"/>
        </w:rPr>
        <w:t>профессиональны</w:t>
      </w:r>
      <w:r w:rsidR="005B3D38">
        <w:rPr>
          <w:sz w:val="28"/>
          <w:szCs w:val="28"/>
        </w:rPr>
        <w:t>х компетенций</w:t>
      </w:r>
      <w:r w:rsidR="005B3D38" w:rsidRPr="005B3D38">
        <w:rPr>
          <w:sz w:val="28"/>
          <w:szCs w:val="28"/>
        </w:rPr>
        <w:t>, навык</w:t>
      </w:r>
      <w:r w:rsidR="005B3D38">
        <w:rPr>
          <w:sz w:val="28"/>
          <w:szCs w:val="28"/>
        </w:rPr>
        <w:t xml:space="preserve">ов </w:t>
      </w:r>
      <w:r w:rsidR="005B3D38" w:rsidRPr="005B3D38">
        <w:rPr>
          <w:sz w:val="28"/>
          <w:szCs w:val="28"/>
        </w:rPr>
        <w:t>и опыт</w:t>
      </w:r>
      <w:r w:rsidR="005B3D38">
        <w:rPr>
          <w:sz w:val="28"/>
          <w:szCs w:val="28"/>
        </w:rPr>
        <w:t>а</w:t>
      </w:r>
      <w:r w:rsidR="005B3D38" w:rsidRPr="005B3D38">
        <w:rPr>
          <w:sz w:val="28"/>
          <w:szCs w:val="28"/>
        </w:rPr>
        <w:t xml:space="preserve"> управленческой, экспертно-аналитической</w:t>
      </w:r>
      <w:r w:rsidR="009F7B0B">
        <w:rPr>
          <w:sz w:val="28"/>
          <w:szCs w:val="28"/>
        </w:rPr>
        <w:t xml:space="preserve"> и организаторской деятельности</w:t>
      </w:r>
    </w:p>
    <w:p w:rsidR="00DA714B" w:rsidRPr="00076C0B" w:rsidRDefault="009F7B0B" w:rsidP="009F7B0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665EA">
        <w:rPr>
          <w:b/>
          <w:bCs/>
          <w:sz w:val="28"/>
          <w:szCs w:val="28"/>
        </w:rPr>
        <w:t>Место дисциплины в ООП</w:t>
      </w:r>
    </w:p>
    <w:p w:rsidR="00B665EA" w:rsidRDefault="00B665EA" w:rsidP="009F7B0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5B3D38">
        <w:rPr>
          <w:sz w:val="28"/>
          <w:szCs w:val="28"/>
        </w:rPr>
        <w:t>Таможенная безопасность</w:t>
      </w:r>
      <w:r>
        <w:rPr>
          <w:sz w:val="28"/>
          <w:szCs w:val="28"/>
        </w:rPr>
        <w:t xml:space="preserve">» </w:t>
      </w:r>
      <w:r w:rsidR="00811C6B" w:rsidRPr="00811C6B">
        <w:rPr>
          <w:sz w:val="28"/>
          <w:szCs w:val="28"/>
        </w:rPr>
        <w:t xml:space="preserve">является дисциплиной </w:t>
      </w:r>
      <w:r w:rsidR="00C24C61">
        <w:rPr>
          <w:sz w:val="28"/>
          <w:szCs w:val="28"/>
        </w:rPr>
        <w:t xml:space="preserve">по выбору </w:t>
      </w:r>
      <w:r w:rsidR="0019260B">
        <w:rPr>
          <w:sz w:val="28"/>
          <w:szCs w:val="28"/>
        </w:rPr>
        <w:t xml:space="preserve">профильного блока дисциплин по выбору </w:t>
      </w:r>
      <w:r w:rsidR="00C24C61">
        <w:rPr>
          <w:sz w:val="28"/>
          <w:szCs w:val="28"/>
        </w:rPr>
        <w:t xml:space="preserve">по </w:t>
      </w:r>
      <w:r w:rsidR="00811C6B" w:rsidRPr="00811C6B">
        <w:rPr>
          <w:sz w:val="28"/>
          <w:szCs w:val="28"/>
        </w:rPr>
        <w:t>направлени</w:t>
      </w:r>
      <w:r w:rsidR="00C24C61">
        <w:rPr>
          <w:sz w:val="28"/>
          <w:szCs w:val="28"/>
        </w:rPr>
        <w:t>ю</w:t>
      </w:r>
      <w:r w:rsidR="00811C6B" w:rsidRPr="00811C6B">
        <w:rPr>
          <w:sz w:val="28"/>
          <w:szCs w:val="28"/>
        </w:rPr>
        <w:t xml:space="preserve"> 38.03.01 - Экономика, профиль: Экономическая безопасность хозяйствующих субъектов. </w:t>
      </w:r>
      <w:r w:rsidR="00DA714B" w:rsidRPr="00DA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A714B" w:rsidRPr="00A410DF" w:rsidRDefault="009F7B0B" w:rsidP="009F7B0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665EA">
        <w:rPr>
          <w:b/>
          <w:bCs/>
          <w:sz w:val="28"/>
          <w:szCs w:val="28"/>
        </w:rPr>
        <w:t>Краткое содержание дисциплины</w:t>
      </w:r>
    </w:p>
    <w:p w:rsidR="005B3D38" w:rsidRPr="005B3D38" w:rsidRDefault="005B3D38" w:rsidP="009F7B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B3D38">
        <w:rPr>
          <w:rFonts w:ascii="Times New Roman" w:hAnsi="Times New Roman" w:cs="Times New Roman"/>
          <w:color w:val="000000"/>
          <w:sz w:val="28"/>
          <w:szCs w:val="28"/>
        </w:rPr>
        <w:t>Система таможенных органов в российской федерации.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D38">
        <w:rPr>
          <w:rFonts w:ascii="Times New Roman" w:hAnsi="Times New Roman" w:cs="Times New Roman"/>
          <w:color w:val="000000"/>
          <w:sz w:val="28"/>
          <w:szCs w:val="28"/>
        </w:rPr>
        <w:t>таможенного контроля и таможенного оформления товаров и транспортных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D38">
        <w:rPr>
          <w:rFonts w:ascii="Times New Roman" w:hAnsi="Times New Roman" w:cs="Times New Roman"/>
          <w:color w:val="000000"/>
          <w:sz w:val="28"/>
          <w:szCs w:val="28"/>
        </w:rPr>
        <w:t>средств, перемещаемых через таможенную границу российской федерации.</w:t>
      </w:r>
    </w:p>
    <w:p w:rsidR="008C2C85" w:rsidRPr="00B665EA" w:rsidRDefault="005B3D38" w:rsidP="009F7B0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D38">
        <w:rPr>
          <w:rFonts w:ascii="Times New Roman" w:hAnsi="Times New Roman" w:cs="Times New Roman"/>
          <w:color w:val="000000"/>
          <w:sz w:val="28"/>
          <w:szCs w:val="28"/>
        </w:rPr>
        <w:t>Таможенные режимы и экономическая безопасность. Перемещение товаров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D38"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 w:rsidRPr="005B3D38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5B3D38">
        <w:rPr>
          <w:rFonts w:ascii="Times New Roman" w:hAnsi="Times New Roman" w:cs="Times New Roman"/>
          <w:color w:val="000000"/>
          <w:sz w:val="28"/>
          <w:szCs w:val="28"/>
        </w:rPr>
        <w:t>амках СНГ и таможенного союза. Декларирование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D38">
        <w:rPr>
          <w:rFonts w:ascii="Times New Roman" w:hAnsi="Times New Roman" w:cs="Times New Roman"/>
          <w:color w:val="000000"/>
          <w:sz w:val="28"/>
          <w:szCs w:val="28"/>
        </w:rPr>
        <w:t>товаров, оформление таможенной документации (ГТД). Таможенное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D38">
        <w:rPr>
          <w:rFonts w:ascii="Times New Roman" w:hAnsi="Times New Roman" w:cs="Times New Roman"/>
          <w:color w:val="000000"/>
          <w:sz w:val="28"/>
          <w:szCs w:val="28"/>
        </w:rPr>
        <w:t>оформление товаров, перемещаемых различными видами транспорта.</w:t>
      </w:r>
    </w:p>
    <w:sectPr w:rsidR="008C2C85" w:rsidRPr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6C0B"/>
    <w:rsid w:val="0019260B"/>
    <w:rsid w:val="005B3D38"/>
    <w:rsid w:val="00811C6B"/>
    <w:rsid w:val="008C2C85"/>
    <w:rsid w:val="009F7B0B"/>
    <w:rsid w:val="00A410DF"/>
    <w:rsid w:val="00B665EA"/>
    <w:rsid w:val="00C24C61"/>
    <w:rsid w:val="00CA0645"/>
    <w:rsid w:val="00DA714B"/>
    <w:rsid w:val="00E801AD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7B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B0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F7B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7B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B0B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F7B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1FCC8-F13C-4E38-9745-9879C9F97671}"/>
</file>

<file path=customXml/itemProps2.xml><?xml version="1.0" encoding="utf-8"?>
<ds:datastoreItem xmlns:ds="http://schemas.openxmlformats.org/officeDocument/2006/customXml" ds:itemID="{DB3FFD88-2B60-4E42-9601-ECFED794E6C7}"/>
</file>

<file path=customXml/itemProps3.xml><?xml version="1.0" encoding="utf-8"?>
<ds:datastoreItem xmlns:ds="http://schemas.openxmlformats.org/officeDocument/2006/customXml" ds:itemID="{93E3B86D-9689-45D1-9A49-BE0FA9505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Байсара Эльвира Романовна</cp:lastModifiedBy>
  <cp:revision>8</cp:revision>
  <dcterms:created xsi:type="dcterms:W3CDTF">2015-07-01T22:26:00Z</dcterms:created>
  <dcterms:modified xsi:type="dcterms:W3CDTF">2020-11-11T18:20:00Z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